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B505" w14:textId="39BD434F" w:rsidR="007D6C94" w:rsidRPr="00230E0C" w:rsidRDefault="007246D7" w:rsidP="006063B2">
      <w:pPr>
        <w:pStyle w:val="Title"/>
        <w:ind w:left="0"/>
        <w:rPr>
          <w:rFonts w:ascii="Calibri" w:hAnsi="Calibri" w:cs="Calibri"/>
          <w:sz w:val="40"/>
          <w:szCs w:val="40"/>
        </w:rPr>
      </w:pPr>
      <w:r w:rsidRPr="00230E0C">
        <w:rPr>
          <w:rFonts w:ascii="Calibri" w:hAnsi="Calibri" w:cs="Calibri"/>
          <w:sz w:val="40"/>
          <w:szCs w:val="40"/>
        </w:rPr>
        <w:t xml:space="preserve">Assignment: </w:t>
      </w:r>
      <w:r w:rsidR="00F97E5C">
        <w:rPr>
          <w:rFonts w:ascii="Calibri" w:hAnsi="Calibri" w:cs="Calibri"/>
          <w:sz w:val="40"/>
          <w:szCs w:val="40"/>
        </w:rPr>
        <w:t>Media Review</w:t>
      </w:r>
      <w:r w:rsidR="00AA6A5F">
        <w:rPr>
          <w:rFonts w:ascii="Calibri" w:hAnsi="Calibri" w:cs="Calibri"/>
          <w:sz w:val="40"/>
          <w:szCs w:val="40"/>
        </w:rPr>
        <w:t xml:space="preserve"> Pitch</w:t>
      </w:r>
    </w:p>
    <w:p w14:paraId="6C947674" w14:textId="166F1B42" w:rsidR="00A04FEF" w:rsidRPr="00230E0C" w:rsidRDefault="00941D42" w:rsidP="00A9320B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Summary</w:t>
      </w:r>
    </w:p>
    <w:p w14:paraId="73B43A66" w14:textId="1504362C" w:rsidR="00AA6A5F" w:rsidRPr="00230E0C" w:rsidRDefault="00AA6A5F" w:rsidP="00AA6A5F">
      <w:pPr>
        <w:rPr>
          <w:rFonts w:ascii="Calibri" w:hAnsi="Calibri" w:cs="Calibri"/>
        </w:rPr>
      </w:pPr>
      <w:r w:rsidRPr="00230E0C">
        <w:rPr>
          <w:rFonts w:ascii="Calibri" w:hAnsi="Calibri" w:cs="Calibri"/>
        </w:rPr>
        <w:t xml:space="preserve">The </w:t>
      </w:r>
      <w:r w:rsidR="00F97E5C">
        <w:rPr>
          <w:rFonts w:ascii="Calibri" w:hAnsi="Calibri" w:cs="Calibri"/>
        </w:rPr>
        <w:t>Media Review</w:t>
      </w:r>
      <w:r w:rsidR="00A72E1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Pitch is an initial, written description of the topic for your </w:t>
      </w:r>
      <w:r w:rsidR="00F97E5C">
        <w:rPr>
          <w:rFonts w:ascii="Calibri" w:hAnsi="Calibri" w:cs="Calibri"/>
        </w:rPr>
        <w:t>Media</w:t>
      </w:r>
      <w:r>
        <w:rPr>
          <w:rFonts w:ascii="Calibri" w:hAnsi="Calibri" w:cs="Calibri"/>
        </w:rPr>
        <w:t xml:space="preserve"> Review.</w:t>
      </w:r>
    </w:p>
    <w:p w14:paraId="7058C13B" w14:textId="7F5B1167" w:rsidR="002818F7" w:rsidRPr="00230E0C" w:rsidRDefault="00941D42" w:rsidP="002818F7">
      <w:pPr>
        <w:pStyle w:val="Heading1"/>
        <w:ind w:left="0" w:right="96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Components</w:t>
      </w:r>
    </w:p>
    <w:p w14:paraId="56C95F53" w14:textId="2CBA7F37" w:rsidR="000F1981" w:rsidRDefault="00077796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Selection</w:t>
      </w:r>
    </w:p>
    <w:p w14:paraId="25AE138C" w14:textId="2726B847" w:rsidR="00230E0C" w:rsidRPr="00230E0C" w:rsidRDefault="009276E4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Description</w:t>
      </w:r>
    </w:p>
    <w:p w14:paraId="409391CF" w14:textId="33D1A42D" w:rsidR="005B6455" w:rsidRPr="00230E0C" w:rsidRDefault="005B6455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Comments</w:t>
      </w:r>
    </w:p>
    <w:p w14:paraId="68ACBFAB" w14:textId="5DDCD537" w:rsidR="002818F7" w:rsidRPr="00230E0C" w:rsidRDefault="00941D42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Expectations</w:t>
      </w:r>
    </w:p>
    <w:p w14:paraId="30FFEB6C" w14:textId="4F81B7F9" w:rsidR="00816470" w:rsidRPr="00230E0C" w:rsidRDefault="009276E4" w:rsidP="002818F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As many of the </w:t>
      </w:r>
      <w:r w:rsidR="00A72E1D">
        <w:rPr>
          <w:rFonts w:ascii="Calibri" w:hAnsi="Calibri" w:cs="Calibri"/>
        </w:rPr>
        <w:t>c</w:t>
      </w:r>
      <w:r>
        <w:rPr>
          <w:rFonts w:ascii="Calibri" w:hAnsi="Calibri" w:cs="Calibri"/>
        </w:rPr>
        <w:t xml:space="preserve">ommunication </w:t>
      </w:r>
      <w:r w:rsidR="00A72E1D">
        <w:rPr>
          <w:rFonts w:ascii="Calibri" w:hAnsi="Calibri" w:cs="Calibri"/>
        </w:rPr>
        <w:t>t</w:t>
      </w:r>
      <w:r>
        <w:rPr>
          <w:rFonts w:ascii="Calibri" w:hAnsi="Calibri" w:cs="Calibri"/>
        </w:rPr>
        <w:t xml:space="preserve">heories we </w:t>
      </w:r>
      <w:r w:rsidR="00C961D6">
        <w:rPr>
          <w:rFonts w:ascii="Calibri" w:hAnsi="Calibri" w:cs="Calibri"/>
        </w:rPr>
        <w:t>will study</w:t>
      </w:r>
      <w:r>
        <w:rPr>
          <w:rFonts w:ascii="Calibri" w:hAnsi="Calibri" w:cs="Calibri"/>
        </w:rPr>
        <w:t xml:space="preserve"> suggest, living in a media-saturated world has brought both challenges and opportunities to the practice of human communication. </w:t>
      </w:r>
      <w:r w:rsidR="00831E0B">
        <w:rPr>
          <w:rFonts w:ascii="Calibri" w:hAnsi="Calibri" w:cs="Calibri"/>
        </w:rPr>
        <w:t>It is important to reflect upon these challenges and opportunities, as well as to be able to articulate them in a clear, professionally written style.</w:t>
      </w:r>
    </w:p>
    <w:p w14:paraId="464203FF" w14:textId="4DBE697F" w:rsidR="002818F7" w:rsidRDefault="00230E0C" w:rsidP="002818F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assignment </w:t>
      </w:r>
      <w:r w:rsidR="00615DF1">
        <w:rPr>
          <w:rFonts w:ascii="Calibri" w:hAnsi="Calibri" w:cs="Calibri"/>
        </w:rPr>
        <w:t>requires you to select a</w:t>
      </w:r>
      <w:r w:rsidR="00C961D6">
        <w:rPr>
          <w:rFonts w:ascii="Calibri" w:hAnsi="Calibri" w:cs="Calibri"/>
        </w:rPr>
        <w:t xml:space="preserve"> </w:t>
      </w:r>
      <w:r w:rsidR="00F97E5C">
        <w:rPr>
          <w:rFonts w:ascii="Calibri" w:hAnsi="Calibri" w:cs="Calibri"/>
        </w:rPr>
        <w:t>suitable piece of media</w:t>
      </w:r>
      <w:r w:rsidR="00C961D6">
        <w:rPr>
          <w:rFonts w:ascii="Calibri" w:hAnsi="Calibri" w:cs="Calibri"/>
        </w:rPr>
        <w:t xml:space="preserve"> </w:t>
      </w:r>
      <w:r w:rsidR="00831E0B">
        <w:rPr>
          <w:rFonts w:ascii="Calibri" w:hAnsi="Calibri" w:cs="Calibri"/>
        </w:rPr>
        <w:t xml:space="preserve">to write about in an in-depth review. </w:t>
      </w:r>
      <w:r w:rsidR="00F97E5C">
        <w:rPr>
          <w:rFonts w:ascii="Calibri" w:hAnsi="Calibri" w:cs="Calibri"/>
        </w:rPr>
        <w:t>Examples of a suitable piece of media may include: 1)</w:t>
      </w:r>
      <w:r w:rsidR="00A72E1D">
        <w:rPr>
          <w:rFonts w:ascii="Calibri" w:hAnsi="Calibri" w:cs="Calibri"/>
        </w:rPr>
        <w:t xml:space="preserve"> </w:t>
      </w:r>
      <w:r w:rsidR="00F97E5C">
        <w:rPr>
          <w:rFonts w:ascii="Calibri" w:hAnsi="Calibri" w:cs="Calibri"/>
        </w:rPr>
        <w:t xml:space="preserve">a </w:t>
      </w:r>
      <w:r w:rsidR="00A72E1D">
        <w:rPr>
          <w:rFonts w:ascii="Calibri" w:hAnsi="Calibri" w:cs="Calibri"/>
        </w:rPr>
        <w:t>typica</w:t>
      </w:r>
      <w:r w:rsidR="00F96249">
        <w:rPr>
          <w:rFonts w:ascii="Calibri" w:hAnsi="Calibri" w:cs="Calibri"/>
        </w:rPr>
        <w:t>l</w:t>
      </w:r>
      <w:r w:rsidR="00A72E1D">
        <w:rPr>
          <w:rFonts w:ascii="Calibri" w:hAnsi="Calibri" w:cs="Calibri"/>
        </w:rPr>
        <w:t xml:space="preserve"> feature length film at least ninety</w:t>
      </w:r>
      <w:r w:rsidR="00C961D6">
        <w:rPr>
          <w:rFonts w:ascii="Calibri" w:hAnsi="Calibri" w:cs="Calibri"/>
        </w:rPr>
        <w:t xml:space="preserve"> (</w:t>
      </w:r>
      <w:r w:rsidR="00A72E1D">
        <w:rPr>
          <w:rFonts w:ascii="Calibri" w:hAnsi="Calibri" w:cs="Calibri"/>
        </w:rPr>
        <w:t>9</w:t>
      </w:r>
      <w:r w:rsidR="00C961D6">
        <w:rPr>
          <w:rFonts w:ascii="Calibri" w:hAnsi="Calibri" w:cs="Calibri"/>
        </w:rPr>
        <w:t>0) minutes in length</w:t>
      </w:r>
      <w:r w:rsidR="00B65ACF">
        <w:rPr>
          <w:rFonts w:ascii="Calibri" w:hAnsi="Calibri" w:cs="Calibri"/>
        </w:rPr>
        <w:t xml:space="preserve">, </w:t>
      </w:r>
      <w:r w:rsidR="00F97E5C">
        <w:rPr>
          <w:rFonts w:ascii="Calibri" w:hAnsi="Calibri" w:cs="Calibri"/>
        </w:rPr>
        <w:t>2) a television miniseries or a season of a television show, 3) a long</w:t>
      </w:r>
      <w:r w:rsidR="00170411">
        <w:rPr>
          <w:rFonts w:ascii="Calibri" w:hAnsi="Calibri" w:cs="Calibri"/>
        </w:rPr>
        <w:t xml:space="preserve"> </w:t>
      </w:r>
      <w:r w:rsidR="00F97E5C">
        <w:rPr>
          <w:rFonts w:ascii="Calibri" w:hAnsi="Calibri" w:cs="Calibri"/>
        </w:rPr>
        <w:t xml:space="preserve">form video game, 4) an album of music, or 5) another approved piece of media. </w:t>
      </w:r>
      <w:r w:rsidR="00831E0B">
        <w:rPr>
          <w:rFonts w:ascii="Calibri" w:hAnsi="Calibri" w:cs="Calibri"/>
        </w:rPr>
        <w:t xml:space="preserve">This project will continue over the coming weeks as you </w:t>
      </w:r>
      <w:r w:rsidR="00C961D6">
        <w:rPr>
          <w:rFonts w:ascii="Calibri" w:hAnsi="Calibri" w:cs="Calibri"/>
        </w:rPr>
        <w:t xml:space="preserve">research your chosen </w:t>
      </w:r>
      <w:r w:rsidR="00F97E5C">
        <w:rPr>
          <w:rFonts w:ascii="Calibri" w:hAnsi="Calibri" w:cs="Calibri"/>
        </w:rPr>
        <w:t>media</w:t>
      </w:r>
      <w:r w:rsidR="00C961D6">
        <w:rPr>
          <w:rFonts w:ascii="Calibri" w:hAnsi="Calibri" w:cs="Calibri"/>
        </w:rPr>
        <w:t xml:space="preserve">, </w:t>
      </w:r>
      <w:r w:rsidR="00831E0B">
        <w:rPr>
          <w:rFonts w:ascii="Calibri" w:hAnsi="Calibri" w:cs="Calibri"/>
        </w:rPr>
        <w:t xml:space="preserve">produce an initial draft of your review, offer peer feedback on your classmates’ drafts, and ultimately turn in your final reviews. At this stage, focus on selecting </w:t>
      </w:r>
      <w:r w:rsidR="00B65ACF">
        <w:rPr>
          <w:rFonts w:ascii="Calibri" w:hAnsi="Calibri" w:cs="Calibri"/>
        </w:rPr>
        <w:t xml:space="preserve">a </w:t>
      </w:r>
      <w:r w:rsidR="00F97E5C">
        <w:rPr>
          <w:rFonts w:ascii="Calibri" w:hAnsi="Calibri" w:cs="Calibri"/>
        </w:rPr>
        <w:t>piece of media</w:t>
      </w:r>
      <w:r w:rsidR="00C961D6">
        <w:rPr>
          <w:rFonts w:ascii="Calibri" w:hAnsi="Calibri" w:cs="Calibri"/>
        </w:rPr>
        <w:t xml:space="preserve"> </w:t>
      </w:r>
      <w:r w:rsidR="00831E0B">
        <w:rPr>
          <w:rFonts w:ascii="Calibri" w:hAnsi="Calibri" w:cs="Calibri"/>
        </w:rPr>
        <w:t>and describing why</w:t>
      </w:r>
      <w:r w:rsidR="00077796">
        <w:rPr>
          <w:rFonts w:ascii="Calibri" w:hAnsi="Calibri" w:cs="Calibri"/>
        </w:rPr>
        <w:t xml:space="preserve"> you</w:t>
      </w:r>
      <w:r w:rsidR="00831E0B">
        <w:rPr>
          <w:rFonts w:ascii="Calibri" w:hAnsi="Calibri" w:cs="Calibri"/>
        </w:rPr>
        <w:t xml:space="preserve"> believe it to be a good candidate for review. </w:t>
      </w:r>
      <w:r w:rsidR="009308A2">
        <w:rPr>
          <w:rFonts w:ascii="Calibri" w:hAnsi="Calibri" w:cs="Calibri"/>
        </w:rPr>
        <w:t>To receive full credit for this assignment</w:t>
      </w:r>
      <w:r w:rsidR="000B1FD0">
        <w:rPr>
          <w:rFonts w:ascii="Calibri" w:hAnsi="Calibri" w:cs="Calibri"/>
        </w:rPr>
        <w:t>:</w:t>
      </w:r>
      <w:r w:rsidR="009308A2">
        <w:rPr>
          <w:rFonts w:ascii="Calibri" w:hAnsi="Calibri" w:cs="Calibri"/>
        </w:rPr>
        <w:t xml:space="preserve"> 1) select </w:t>
      </w:r>
      <w:r w:rsidR="00831E0B">
        <w:rPr>
          <w:rFonts w:ascii="Calibri" w:hAnsi="Calibri" w:cs="Calibri"/>
        </w:rPr>
        <w:t xml:space="preserve">a </w:t>
      </w:r>
      <w:r w:rsidR="00F97E5C">
        <w:rPr>
          <w:rFonts w:ascii="Calibri" w:hAnsi="Calibri" w:cs="Calibri"/>
        </w:rPr>
        <w:t>suitable piece of media</w:t>
      </w:r>
      <w:r w:rsidR="006C58CD">
        <w:rPr>
          <w:rFonts w:ascii="Calibri" w:hAnsi="Calibri" w:cs="Calibri"/>
        </w:rPr>
        <w:t xml:space="preserve">, </w:t>
      </w:r>
      <w:r w:rsidR="00077796">
        <w:rPr>
          <w:rFonts w:ascii="Calibri" w:hAnsi="Calibri" w:cs="Calibri"/>
        </w:rPr>
        <w:t>clearly post the name of it</w:t>
      </w:r>
      <w:r w:rsidR="006C58CD">
        <w:rPr>
          <w:rFonts w:ascii="Calibri" w:hAnsi="Calibri" w:cs="Calibri"/>
        </w:rPr>
        <w:t>,</w:t>
      </w:r>
      <w:r w:rsidR="00C961D6">
        <w:rPr>
          <w:rFonts w:ascii="Calibri" w:hAnsi="Calibri" w:cs="Calibri"/>
        </w:rPr>
        <w:t xml:space="preserve"> and </w:t>
      </w:r>
      <w:r w:rsidR="006C58CD">
        <w:rPr>
          <w:rFonts w:ascii="Calibri" w:hAnsi="Calibri" w:cs="Calibri"/>
        </w:rPr>
        <w:t xml:space="preserve">copy and paste </w:t>
      </w:r>
      <w:r w:rsidR="00C961D6">
        <w:rPr>
          <w:rFonts w:ascii="Calibri" w:hAnsi="Calibri" w:cs="Calibri"/>
        </w:rPr>
        <w:t xml:space="preserve">a link to its </w:t>
      </w:r>
      <w:r w:rsidR="00F97E5C">
        <w:rPr>
          <w:rFonts w:ascii="Calibri" w:hAnsi="Calibri" w:cs="Calibri"/>
        </w:rPr>
        <w:t xml:space="preserve">website (for film and television an </w:t>
      </w:r>
      <w:r w:rsidR="00C961D6">
        <w:rPr>
          <w:rFonts w:ascii="Calibri" w:hAnsi="Calibri" w:cs="Calibri"/>
        </w:rPr>
        <w:t>entry on IMDb.com</w:t>
      </w:r>
      <w:r w:rsidR="00F97E5C">
        <w:rPr>
          <w:rFonts w:ascii="Calibri" w:hAnsi="Calibri" w:cs="Calibri"/>
        </w:rPr>
        <w:t xml:space="preserve"> will suffice)</w:t>
      </w:r>
      <w:r w:rsidR="009308A2">
        <w:rPr>
          <w:rFonts w:ascii="Calibri" w:hAnsi="Calibri" w:cs="Calibri"/>
        </w:rPr>
        <w:t xml:space="preserve">, 2) </w:t>
      </w:r>
      <w:r w:rsidR="00077796">
        <w:rPr>
          <w:rFonts w:ascii="Calibri" w:hAnsi="Calibri" w:cs="Calibri"/>
        </w:rPr>
        <w:t xml:space="preserve">describe why you believe </w:t>
      </w:r>
      <w:r w:rsidR="006C58CD">
        <w:rPr>
          <w:rFonts w:ascii="Calibri" w:hAnsi="Calibri" w:cs="Calibri"/>
        </w:rPr>
        <w:t xml:space="preserve">the </w:t>
      </w:r>
      <w:r w:rsidR="00F97E5C">
        <w:rPr>
          <w:rFonts w:ascii="Calibri" w:hAnsi="Calibri" w:cs="Calibri"/>
        </w:rPr>
        <w:t xml:space="preserve">media </w:t>
      </w:r>
      <w:r w:rsidR="00077796">
        <w:rPr>
          <w:rFonts w:ascii="Calibri" w:hAnsi="Calibri" w:cs="Calibri"/>
        </w:rPr>
        <w:t>to be a good candidate for review</w:t>
      </w:r>
      <w:r w:rsidR="009308A2">
        <w:rPr>
          <w:rFonts w:ascii="Calibri" w:hAnsi="Calibri" w:cs="Calibri"/>
        </w:rPr>
        <w:t>, and 3) respond with a meaningful comment on at least two (2) of your classmates’ posts by the deadline.</w:t>
      </w:r>
    </w:p>
    <w:p w14:paraId="6DA037A8" w14:textId="5BB989F9" w:rsidR="002818F7" w:rsidRPr="00230E0C" w:rsidRDefault="00DF79C4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</w:t>
      </w:r>
      <w:r w:rsidR="000B1FD0">
        <w:rPr>
          <w:rFonts w:ascii="Calibri" w:hAnsi="Calibri" w:cs="Calibri"/>
        </w:rPr>
        <w:t>g</w:t>
      </w:r>
      <w:r w:rsidRPr="00230E0C">
        <w:rPr>
          <w:rFonts w:ascii="Calibri" w:hAnsi="Calibri" w:cs="Calibri"/>
        </w:rPr>
        <w:t>nment Submission</w:t>
      </w:r>
    </w:p>
    <w:p w14:paraId="4C738C89" w14:textId="3D59AD0F" w:rsidR="00A151C2" w:rsidRPr="00230E0C" w:rsidRDefault="00087D91" w:rsidP="00FF4253">
      <w:pPr>
        <w:rPr>
          <w:rFonts w:ascii="Calibri" w:hAnsi="Calibri" w:cs="Calibri"/>
        </w:rPr>
      </w:pPr>
      <w:r>
        <w:rPr>
          <w:rFonts w:ascii="Calibri" w:hAnsi="Calibri" w:cs="Calibri"/>
        </w:rPr>
        <w:t>This assignment will be submitted in Desire2Learn in a format similar to the weekly Discussion Forums.</w:t>
      </w:r>
    </w:p>
    <w:p w14:paraId="783AD351" w14:textId="362C4512" w:rsidR="00A151C2" w:rsidRPr="00230E0C" w:rsidRDefault="00FF76A2" w:rsidP="00F82106">
      <w:pPr>
        <w:spacing w:after="0" w:line="240" w:lineRule="auto"/>
        <w:ind w:left="0"/>
        <w:rPr>
          <w:rFonts w:ascii="Calibri" w:hAnsi="Calibri" w:cs="Calibri"/>
          <w:b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Assignment</w:t>
      </w:r>
      <w:r w:rsidR="00F82106" w:rsidRPr="00230E0C">
        <w:rPr>
          <w:rFonts w:ascii="Calibri" w:hAnsi="Calibri" w:cs="Calibri"/>
          <w:b/>
          <w:color w:val="000000" w:themeColor="text1"/>
        </w:rPr>
        <w:t xml:space="preserve"> Rubric:</w:t>
      </w:r>
    </w:p>
    <w:tbl>
      <w:tblPr>
        <w:tblStyle w:val="TableGrid"/>
        <w:tblW w:w="0" w:type="auto"/>
        <w:tblInd w:w="86" w:type="dxa"/>
        <w:tblLayout w:type="fixed"/>
        <w:tblLook w:val="04A0" w:firstRow="1" w:lastRow="0" w:firstColumn="1" w:lastColumn="0" w:noHBand="0" w:noVBand="1"/>
      </w:tblPr>
      <w:tblGrid>
        <w:gridCol w:w="1529"/>
        <w:gridCol w:w="1080"/>
        <w:gridCol w:w="6571"/>
      </w:tblGrid>
      <w:tr w:rsidR="00AF6E27" w:rsidRPr="00230E0C" w14:paraId="667EEF5E" w14:textId="77777777" w:rsidTr="006171A5">
        <w:tc>
          <w:tcPr>
            <w:tcW w:w="1529" w:type="dxa"/>
            <w:shd w:val="clear" w:color="auto" w:fill="DDDDDD" w:themeFill="accent1"/>
          </w:tcPr>
          <w:p w14:paraId="11C35BF2" w14:textId="7DCBF1E6" w:rsidR="00EC36E6" w:rsidRPr="00230E0C" w:rsidRDefault="00A14F55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COMPONENT</w:t>
            </w:r>
          </w:p>
        </w:tc>
        <w:tc>
          <w:tcPr>
            <w:tcW w:w="1080" w:type="dxa"/>
            <w:shd w:val="clear" w:color="auto" w:fill="DDDDDD" w:themeFill="accent1"/>
          </w:tcPr>
          <w:p w14:paraId="0EAAFBFA" w14:textId="78C10E88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POINT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(</w:t>
            </w:r>
            <w:r w:rsidRPr="00230E0C">
              <w:rPr>
                <w:rFonts w:ascii="Calibri" w:hAnsi="Calibri" w:cs="Calibri"/>
                <w:b/>
                <w:color w:val="000000" w:themeColor="text1"/>
              </w:rPr>
              <w:t>S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)</w:t>
            </w:r>
          </w:p>
        </w:tc>
        <w:tc>
          <w:tcPr>
            <w:tcW w:w="6571" w:type="dxa"/>
            <w:shd w:val="clear" w:color="auto" w:fill="DDDDDD" w:themeFill="accent1"/>
          </w:tcPr>
          <w:p w14:paraId="7634E696" w14:textId="6323AA33" w:rsidR="00EC36E6" w:rsidRPr="00230E0C" w:rsidRDefault="00EC36E6" w:rsidP="0020717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 xml:space="preserve">TO EARN FULL POINTS FOR THIS </w:t>
            </w:r>
            <w:proofErr w:type="gramStart"/>
            <w:r w:rsidR="00207176" w:rsidRPr="00230E0C">
              <w:rPr>
                <w:rFonts w:ascii="Calibri" w:hAnsi="Calibri" w:cs="Calibri"/>
                <w:b/>
                <w:color w:val="000000" w:themeColor="text1"/>
              </w:rPr>
              <w:t>ASSIGNMENT</w:t>
            </w:r>
            <w:proofErr w:type="gramEnd"/>
            <w:r w:rsidR="00CB5253" w:rsidRPr="00230E0C">
              <w:rPr>
                <w:rFonts w:ascii="Calibri" w:hAnsi="Calibri" w:cs="Calibri"/>
                <w:b/>
                <w:color w:val="000000" w:themeColor="text1"/>
              </w:rPr>
              <w:t xml:space="preserve"> TURN IN:</w:t>
            </w:r>
          </w:p>
        </w:tc>
      </w:tr>
      <w:tr w:rsidR="00AF6E27" w:rsidRPr="00230E0C" w14:paraId="40D3DA66" w14:textId="77777777" w:rsidTr="006171A5">
        <w:tc>
          <w:tcPr>
            <w:tcW w:w="1529" w:type="dxa"/>
          </w:tcPr>
          <w:p w14:paraId="770C7A37" w14:textId="1BFD29EF" w:rsidR="00EC36E6" w:rsidRPr="00230E0C" w:rsidRDefault="00077796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Selection</w:t>
            </w:r>
          </w:p>
        </w:tc>
        <w:tc>
          <w:tcPr>
            <w:tcW w:w="1080" w:type="dxa"/>
          </w:tcPr>
          <w:p w14:paraId="34B9925B" w14:textId="2C2F219A" w:rsidR="00EC36E6" w:rsidRPr="00230E0C" w:rsidRDefault="00F97E5C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.5</w:t>
            </w:r>
          </w:p>
        </w:tc>
        <w:tc>
          <w:tcPr>
            <w:tcW w:w="6571" w:type="dxa"/>
          </w:tcPr>
          <w:p w14:paraId="3704739B" w14:textId="32867928" w:rsidR="00EC36E6" w:rsidRPr="00230E0C" w:rsidRDefault="00EC36E6" w:rsidP="00C14381">
            <w:pPr>
              <w:ind w:left="0"/>
              <w:rPr>
                <w:rFonts w:ascii="Calibri" w:hAnsi="Calibri" w:cs="Calibri"/>
              </w:rPr>
            </w:pPr>
            <w:r w:rsidRPr="00230E0C">
              <w:rPr>
                <w:rFonts w:ascii="Calibri" w:hAnsi="Calibri" w:cs="Calibri"/>
              </w:rPr>
              <w:t>A</w:t>
            </w:r>
            <w:r w:rsidR="00D71B2C">
              <w:rPr>
                <w:rFonts w:ascii="Calibri" w:hAnsi="Calibri" w:cs="Calibri"/>
              </w:rPr>
              <w:t xml:space="preserve"> </w:t>
            </w:r>
            <w:r w:rsidR="009308A2">
              <w:rPr>
                <w:rFonts w:ascii="Calibri" w:hAnsi="Calibri" w:cs="Calibri"/>
              </w:rPr>
              <w:t xml:space="preserve">submission that selects </w:t>
            </w:r>
            <w:r w:rsidR="00077796">
              <w:rPr>
                <w:rFonts w:ascii="Calibri" w:hAnsi="Calibri" w:cs="Calibri"/>
              </w:rPr>
              <w:t xml:space="preserve">a </w:t>
            </w:r>
            <w:r w:rsidR="006C58CD">
              <w:rPr>
                <w:rFonts w:ascii="Calibri" w:hAnsi="Calibri" w:cs="Calibri"/>
              </w:rPr>
              <w:t>feature film</w:t>
            </w:r>
            <w:r w:rsidR="00C961D6">
              <w:rPr>
                <w:rFonts w:ascii="Calibri" w:hAnsi="Calibri" w:cs="Calibri"/>
              </w:rPr>
              <w:t xml:space="preserve"> and posts a link to its IMDb entry.</w:t>
            </w:r>
          </w:p>
        </w:tc>
      </w:tr>
      <w:tr w:rsidR="00AF6E27" w:rsidRPr="00230E0C" w14:paraId="3C43221F" w14:textId="77777777" w:rsidTr="006171A5">
        <w:tc>
          <w:tcPr>
            <w:tcW w:w="1529" w:type="dxa"/>
          </w:tcPr>
          <w:p w14:paraId="1A6E53C6" w14:textId="63353E4E" w:rsidR="00EC36E6" w:rsidRPr="00230E0C" w:rsidRDefault="00077796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Description</w:t>
            </w:r>
          </w:p>
        </w:tc>
        <w:tc>
          <w:tcPr>
            <w:tcW w:w="1080" w:type="dxa"/>
          </w:tcPr>
          <w:p w14:paraId="159088CE" w14:textId="67E814FB" w:rsidR="00EC36E6" w:rsidRPr="00230E0C" w:rsidRDefault="00F97E5C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.5</w:t>
            </w:r>
          </w:p>
        </w:tc>
        <w:tc>
          <w:tcPr>
            <w:tcW w:w="6571" w:type="dxa"/>
          </w:tcPr>
          <w:p w14:paraId="0FEE1909" w14:textId="1E308CAC" w:rsidR="00EC36E6" w:rsidRPr="00230E0C" w:rsidRDefault="009308A2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 submission that </w:t>
            </w:r>
            <w:r w:rsidR="00077796">
              <w:rPr>
                <w:rFonts w:ascii="Calibri" w:hAnsi="Calibri" w:cs="Calibri"/>
              </w:rPr>
              <w:t xml:space="preserve">describes why </w:t>
            </w:r>
            <w:r w:rsidR="00C961D6">
              <w:rPr>
                <w:rFonts w:ascii="Calibri" w:hAnsi="Calibri" w:cs="Calibri"/>
              </w:rPr>
              <w:t xml:space="preserve">the </w:t>
            </w:r>
            <w:r w:rsidR="006C58CD">
              <w:rPr>
                <w:rFonts w:ascii="Calibri" w:hAnsi="Calibri" w:cs="Calibri"/>
              </w:rPr>
              <w:t>film</w:t>
            </w:r>
            <w:r w:rsidR="00077796">
              <w:rPr>
                <w:rFonts w:ascii="Calibri" w:hAnsi="Calibri" w:cs="Calibri"/>
              </w:rPr>
              <w:t xml:space="preserve"> is a good candidate for review.</w:t>
            </w:r>
          </w:p>
        </w:tc>
      </w:tr>
      <w:tr w:rsidR="00D71B2C" w:rsidRPr="00230E0C" w14:paraId="25433CAB" w14:textId="77777777" w:rsidTr="006171A5">
        <w:tc>
          <w:tcPr>
            <w:tcW w:w="1529" w:type="dxa"/>
          </w:tcPr>
          <w:p w14:paraId="7A0E2774" w14:textId="5D2461DF" w:rsidR="00D71B2C" w:rsidRPr="00230E0C" w:rsidRDefault="00087D91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Comments</w:t>
            </w:r>
          </w:p>
        </w:tc>
        <w:tc>
          <w:tcPr>
            <w:tcW w:w="1080" w:type="dxa"/>
          </w:tcPr>
          <w:p w14:paraId="0C0C8554" w14:textId="76659F4E" w:rsidR="00D71B2C" w:rsidRPr="00230E0C" w:rsidRDefault="00C52E57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5763A87A" w14:textId="171B0527" w:rsidR="00D71B2C" w:rsidRPr="00230E0C" w:rsidRDefault="00087D91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="00C961D6">
              <w:rPr>
                <w:rFonts w:ascii="Calibri" w:hAnsi="Calibri" w:cs="Calibri"/>
              </w:rPr>
              <w:t xml:space="preserve"> submission with at</w:t>
            </w:r>
            <w:r>
              <w:rPr>
                <w:rFonts w:ascii="Calibri" w:hAnsi="Calibri" w:cs="Calibri"/>
              </w:rPr>
              <w:t xml:space="preserve"> least two (2) comments on your classmates’ pitches.</w:t>
            </w:r>
          </w:p>
        </w:tc>
      </w:tr>
      <w:tr w:rsidR="00AF6E27" w:rsidRPr="00230E0C" w14:paraId="6189756C" w14:textId="77777777" w:rsidTr="006171A5">
        <w:trPr>
          <w:trHeight w:val="218"/>
        </w:trPr>
        <w:tc>
          <w:tcPr>
            <w:tcW w:w="1529" w:type="dxa"/>
          </w:tcPr>
          <w:p w14:paraId="1AEF334F" w14:textId="0FE45F96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</w:rPr>
            </w:pPr>
            <w:r w:rsidRPr="00230E0C">
              <w:rPr>
                <w:rFonts w:ascii="Calibri" w:hAnsi="Calibri" w:cs="Calibri"/>
                <w:b/>
              </w:rPr>
              <w:t>TOTAL</w:t>
            </w:r>
          </w:p>
        </w:tc>
        <w:tc>
          <w:tcPr>
            <w:tcW w:w="1080" w:type="dxa"/>
          </w:tcPr>
          <w:p w14:paraId="65900FAD" w14:textId="682E4DE7" w:rsidR="00EC36E6" w:rsidRPr="00230E0C" w:rsidRDefault="00F97E5C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571" w:type="dxa"/>
          </w:tcPr>
          <w:p w14:paraId="04B2FC66" w14:textId="77777777" w:rsidR="00EC36E6" w:rsidRPr="00230E0C" w:rsidRDefault="00EC36E6" w:rsidP="007920F9">
            <w:pPr>
              <w:rPr>
                <w:rFonts w:ascii="Calibri" w:hAnsi="Calibri" w:cs="Calibri"/>
              </w:rPr>
            </w:pPr>
          </w:p>
        </w:tc>
      </w:tr>
    </w:tbl>
    <w:p w14:paraId="29174F66" w14:textId="57E10607" w:rsidR="003A3F50" w:rsidRPr="00230E0C" w:rsidRDefault="003A3F50" w:rsidP="00A151C2">
      <w:pPr>
        <w:ind w:left="0"/>
        <w:rPr>
          <w:rFonts w:ascii="Calibri" w:hAnsi="Calibri" w:cs="Calibri"/>
        </w:rPr>
      </w:pPr>
    </w:p>
    <w:sectPr w:rsidR="003A3F50" w:rsidRPr="00230E0C" w:rsidSect="00B41F64">
      <w:headerReference w:type="default" r:id="rId11"/>
      <w:pgSz w:w="12240" w:h="15840"/>
      <w:pgMar w:top="1500" w:right="1300" w:bottom="960" w:left="1400" w:header="0" w:footer="773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B15BE" w14:textId="77777777" w:rsidR="008905BF" w:rsidRDefault="008905BF">
      <w:pPr>
        <w:spacing w:after="0" w:line="240" w:lineRule="auto"/>
      </w:pPr>
      <w:r>
        <w:separator/>
      </w:r>
    </w:p>
    <w:p w14:paraId="13ADFF54" w14:textId="77777777" w:rsidR="008905BF" w:rsidRDefault="008905BF"/>
  </w:endnote>
  <w:endnote w:type="continuationSeparator" w:id="0">
    <w:p w14:paraId="616B77AA" w14:textId="77777777" w:rsidR="008905BF" w:rsidRDefault="008905BF">
      <w:pPr>
        <w:spacing w:after="0" w:line="240" w:lineRule="auto"/>
      </w:pPr>
      <w:r>
        <w:continuationSeparator/>
      </w:r>
    </w:p>
    <w:p w14:paraId="72DA95F0" w14:textId="77777777" w:rsidR="008905BF" w:rsidRDefault="008905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39AA9" w14:textId="77777777" w:rsidR="008905BF" w:rsidRDefault="008905BF">
      <w:pPr>
        <w:spacing w:after="0" w:line="240" w:lineRule="auto"/>
      </w:pPr>
      <w:r>
        <w:separator/>
      </w:r>
    </w:p>
    <w:p w14:paraId="07A114AC" w14:textId="77777777" w:rsidR="008905BF" w:rsidRDefault="008905BF"/>
  </w:footnote>
  <w:footnote w:type="continuationSeparator" w:id="0">
    <w:p w14:paraId="04610C67" w14:textId="77777777" w:rsidR="008905BF" w:rsidRDefault="008905BF">
      <w:pPr>
        <w:spacing w:after="0" w:line="240" w:lineRule="auto"/>
      </w:pPr>
      <w:r>
        <w:continuationSeparator/>
      </w:r>
    </w:p>
    <w:p w14:paraId="1A258B2F" w14:textId="77777777" w:rsidR="008905BF" w:rsidRDefault="008905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4F48" w14:textId="77777777" w:rsidR="00070B95" w:rsidRDefault="00070B95" w:rsidP="00070B95">
    <w:pPr>
      <w:pStyle w:val="Header"/>
      <w:ind w:left="0"/>
      <w:rPr>
        <w:rFonts w:ascii="Myriad Pro" w:hAnsi="Myriad Pro"/>
      </w:rPr>
    </w:pPr>
  </w:p>
  <w:p w14:paraId="0A806746" w14:textId="11A0B542" w:rsidR="004423A7" w:rsidRPr="009831C3" w:rsidRDefault="004423A7" w:rsidP="00941D42">
    <w:pPr>
      <w:pStyle w:val="Header"/>
      <w:rPr>
        <w:rFonts w:ascii="Myriad Pro" w:hAnsi="Myriad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D20B406"/>
    <w:lvl w:ilvl="0">
      <w:start w:val="1"/>
      <w:numFmt w:val="bullet"/>
      <w:lvlText w:val=""/>
      <w:lvlJc w:val="left"/>
      <w:pPr>
        <w:tabs>
          <w:tab w:val="num" w:pos="187"/>
        </w:tabs>
        <w:ind w:left="187" w:hanging="72"/>
      </w:pPr>
      <w:rPr>
        <w:rFonts w:ascii="Symbol" w:hAnsi="Symbol" w:hint="default"/>
      </w:rPr>
    </w:lvl>
  </w:abstractNum>
  <w:abstractNum w:abstractNumId="1" w15:restartNumberingAfterBreak="0">
    <w:nsid w:val="065A65AF"/>
    <w:multiLevelType w:val="hybridMultilevel"/>
    <w:tmpl w:val="0AF6C06A"/>
    <w:lvl w:ilvl="0" w:tplc="04090003">
      <w:start w:val="1"/>
      <w:numFmt w:val="bullet"/>
      <w:lvlText w:val="o"/>
      <w:lvlJc w:val="left"/>
      <w:pPr>
        <w:ind w:left="8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AD54886"/>
    <w:multiLevelType w:val="hybridMultilevel"/>
    <w:tmpl w:val="EFE837AC"/>
    <w:lvl w:ilvl="0" w:tplc="4CD892AE">
      <w:start w:val="1"/>
      <w:numFmt w:val="upperLetter"/>
      <w:lvlText w:val="%1."/>
      <w:lvlJc w:val="left"/>
      <w:pPr>
        <w:ind w:left="159" w:hanging="272"/>
        <w:jc w:val="left"/>
      </w:pPr>
      <w:rPr>
        <w:rFonts w:hint="default"/>
        <w:w w:val="108"/>
      </w:rPr>
    </w:lvl>
    <w:lvl w:ilvl="1" w:tplc="95F8C93E">
      <w:numFmt w:val="bullet"/>
      <w:lvlText w:val="•"/>
      <w:lvlJc w:val="left"/>
      <w:pPr>
        <w:ind w:left="1098" w:hanging="272"/>
      </w:pPr>
      <w:rPr>
        <w:rFonts w:hint="default"/>
      </w:rPr>
    </w:lvl>
    <w:lvl w:ilvl="2" w:tplc="C2FE44FA">
      <w:numFmt w:val="bullet"/>
      <w:lvlText w:val="•"/>
      <w:lvlJc w:val="left"/>
      <w:pPr>
        <w:ind w:left="2036" w:hanging="272"/>
      </w:pPr>
      <w:rPr>
        <w:rFonts w:hint="default"/>
      </w:rPr>
    </w:lvl>
    <w:lvl w:ilvl="3" w:tplc="95989032">
      <w:numFmt w:val="bullet"/>
      <w:lvlText w:val="•"/>
      <w:lvlJc w:val="left"/>
      <w:pPr>
        <w:ind w:left="2974" w:hanging="272"/>
      </w:pPr>
      <w:rPr>
        <w:rFonts w:hint="default"/>
      </w:rPr>
    </w:lvl>
    <w:lvl w:ilvl="4" w:tplc="4898792A">
      <w:numFmt w:val="bullet"/>
      <w:lvlText w:val="•"/>
      <w:lvlJc w:val="left"/>
      <w:pPr>
        <w:ind w:left="3912" w:hanging="272"/>
      </w:pPr>
      <w:rPr>
        <w:rFonts w:hint="default"/>
      </w:rPr>
    </w:lvl>
    <w:lvl w:ilvl="5" w:tplc="E36A0E68">
      <w:numFmt w:val="bullet"/>
      <w:lvlText w:val="•"/>
      <w:lvlJc w:val="left"/>
      <w:pPr>
        <w:ind w:left="4850" w:hanging="272"/>
      </w:pPr>
      <w:rPr>
        <w:rFonts w:hint="default"/>
      </w:rPr>
    </w:lvl>
    <w:lvl w:ilvl="6" w:tplc="0F4AD7FE">
      <w:numFmt w:val="bullet"/>
      <w:lvlText w:val="•"/>
      <w:lvlJc w:val="left"/>
      <w:pPr>
        <w:ind w:left="5788" w:hanging="272"/>
      </w:pPr>
      <w:rPr>
        <w:rFonts w:hint="default"/>
      </w:rPr>
    </w:lvl>
    <w:lvl w:ilvl="7" w:tplc="B4D6EF18">
      <w:numFmt w:val="bullet"/>
      <w:lvlText w:val="•"/>
      <w:lvlJc w:val="left"/>
      <w:pPr>
        <w:ind w:left="6726" w:hanging="272"/>
      </w:pPr>
      <w:rPr>
        <w:rFonts w:hint="default"/>
      </w:rPr>
    </w:lvl>
    <w:lvl w:ilvl="8" w:tplc="18246CC2">
      <w:numFmt w:val="bullet"/>
      <w:lvlText w:val="•"/>
      <w:lvlJc w:val="left"/>
      <w:pPr>
        <w:ind w:left="7664" w:hanging="272"/>
      </w:pPr>
      <w:rPr>
        <w:rFonts w:hint="default"/>
      </w:rPr>
    </w:lvl>
  </w:abstractNum>
  <w:abstractNum w:abstractNumId="3" w15:restartNumberingAfterBreak="0">
    <w:nsid w:val="29031F8C"/>
    <w:multiLevelType w:val="hybridMultilevel"/>
    <w:tmpl w:val="7A0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B165E"/>
    <w:multiLevelType w:val="hybridMultilevel"/>
    <w:tmpl w:val="A7CA9A3E"/>
    <w:lvl w:ilvl="0" w:tplc="F4E46692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448"/>
    <w:multiLevelType w:val="hybridMultilevel"/>
    <w:tmpl w:val="0EF87B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833B6B"/>
    <w:multiLevelType w:val="hybridMultilevel"/>
    <w:tmpl w:val="8C228A74"/>
    <w:lvl w:ilvl="0" w:tplc="04090001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8C1C9A"/>
    <w:multiLevelType w:val="hybridMultilevel"/>
    <w:tmpl w:val="FF2007C0"/>
    <w:lvl w:ilvl="0" w:tplc="F4E46692">
      <w:start w:val="1"/>
      <w:numFmt w:val="bullet"/>
      <w:lvlText w:val="·"/>
      <w:lvlJc w:val="left"/>
      <w:pPr>
        <w:tabs>
          <w:tab w:val="num" w:pos="302"/>
        </w:tabs>
        <w:ind w:left="302" w:hanging="187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77F3"/>
    <w:multiLevelType w:val="hybridMultilevel"/>
    <w:tmpl w:val="D3FE4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B6B8C"/>
    <w:multiLevelType w:val="hybridMultilevel"/>
    <w:tmpl w:val="EA0A2600"/>
    <w:lvl w:ilvl="0" w:tplc="2C2E5C0E">
      <w:start w:val="1"/>
      <w:numFmt w:val="bullet"/>
      <w:pStyle w:val="ListBullet"/>
      <w:suff w:val="space"/>
      <w:lvlText w:val=""/>
      <w:lvlJc w:val="left"/>
      <w:pPr>
        <w:ind w:left="11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203B"/>
    <w:multiLevelType w:val="hybridMultilevel"/>
    <w:tmpl w:val="F0BC0E42"/>
    <w:lvl w:ilvl="0" w:tplc="88081BD8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53CF2"/>
    <w:multiLevelType w:val="hybridMultilevel"/>
    <w:tmpl w:val="7E9EE934"/>
    <w:lvl w:ilvl="0" w:tplc="04090001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C3A33"/>
    <w:multiLevelType w:val="hybridMultilevel"/>
    <w:tmpl w:val="BE0A0818"/>
    <w:lvl w:ilvl="0" w:tplc="C93EFE12">
      <w:numFmt w:val="none"/>
      <w:lvlText w:val=""/>
      <w:lvlJc w:val="left"/>
      <w:pPr>
        <w:tabs>
          <w:tab w:val="num" w:pos="360"/>
        </w:tabs>
      </w:pPr>
    </w:lvl>
    <w:lvl w:ilvl="1" w:tplc="BEF69B9C">
      <w:numFmt w:val="bullet"/>
      <w:lvlText w:val="•"/>
      <w:lvlJc w:val="left"/>
      <w:pPr>
        <w:ind w:left="1656" w:hanging="664"/>
      </w:pPr>
      <w:rPr>
        <w:rFonts w:hint="default"/>
      </w:rPr>
    </w:lvl>
    <w:lvl w:ilvl="2" w:tplc="327062F4">
      <w:numFmt w:val="bullet"/>
      <w:lvlText w:val="•"/>
      <w:lvlJc w:val="left"/>
      <w:pPr>
        <w:ind w:left="2532" w:hanging="664"/>
      </w:pPr>
      <w:rPr>
        <w:rFonts w:hint="default"/>
      </w:rPr>
    </w:lvl>
    <w:lvl w:ilvl="3" w:tplc="BFA847FA">
      <w:numFmt w:val="bullet"/>
      <w:lvlText w:val="•"/>
      <w:lvlJc w:val="left"/>
      <w:pPr>
        <w:ind w:left="3408" w:hanging="664"/>
      </w:pPr>
      <w:rPr>
        <w:rFonts w:hint="default"/>
      </w:rPr>
    </w:lvl>
    <w:lvl w:ilvl="4" w:tplc="9A6EE100">
      <w:numFmt w:val="bullet"/>
      <w:lvlText w:val="•"/>
      <w:lvlJc w:val="left"/>
      <w:pPr>
        <w:ind w:left="4284" w:hanging="664"/>
      </w:pPr>
      <w:rPr>
        <w:rFonts w:hint="default"/>
      </w:rPr>
    </w:lvl>
    <w:lvl w:ilvl="5" w:tplc="4AFE581C">
      <w:numFmt w:val="bullet"/>
      <w:lvlText w:val="•"/>
      <w:lvlJc w:val="left"/>
      <w:pPr>
        <w:ind w:left="5160" w:hanging="664"/>
      </w:pPr>
      <w:rPr>
        <w:rFonts w:hint="default"/>
      </w:rPr>
    </w:lvl>
    <w:lvl w:ilvl="6" w:tplc="84124DE2">
      <w:numFmt w:val="bullet"/>
      <w:lvlText w:val="•"/>
      <w:lvlJc w:val="left"/>
      <w:pPr>
        <w:ind w:left="6036" w:hanging="664"/>
      </w:pPr>
      <w:rPr>
        <w:rFonts w:hint="default"/>
      </w:rPr>
    </w:lvl>
    <w:lvl w:ilvl="7" w:tplc="415CBA3E">
      <w:numFmt w:val="bullet"/>
      <w:lvlText w:val="•"/>
      <w:lvlJc w:val="left"/>
      <w:pPr>
        <w:ind w:left="6912" w:hanging="664"/>
      </w:pPr>
      <w:rPr>
        <w:rFonts w:hint="default"/>
      </w:rPr>
    </w:lvl>
    <w:lvl w:ilvl="8" w:tplc="650E5274">
      <w:numFmt w:val="bullet"/>
      <w:lvlText w:val="•"/>
      <w:lvlJc w:val="left"/>
      <w:pPr>
        <w:ind w:left="7788" w:hanging="664"/>
      </w:pPr>
      <w:rPr>
        <w:rFonts w:hint="default"/>
      </w:rPr>
    </w:lvl>
  </w:abstractNum>
  <w:abstractNum w:abstractNumId="13" w15:restartNumberingAfterBreak="0">
    <w:nsid w:val="682A5A03"/>
    <w:multiLevelType w:val="hybridMultilevel"/>
    <w:tmpl w:val="DE8C28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2D4F37"/>
    <w:multiLevelType w:val="hybridMultilevel"/>
    <w:tmpl w:val="9364FA6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70D43AA7"/>
    <w:multiLevelType w:val="hybridMultilevel"/>
    <w:tmpl w:val="CC34A6B8"/>
    <w:lvl w:ilvl="0" w:tplc="809433A8">
      <w:start w:val="5"/>
      <w:numFmt w:val="decimal"/>
      <w:lvlText w:val="(%1)"/>
      <w:lvlJc w:val="left"/>
      <w:pPr>
        <w:ind w:left="147" w:hanging="334"/>
        <w:jc w:val="left"/>
      </w:pPr>
      <w:rPr>
        <w:rFonts w:ascii="Times New Roman" w:eastAsia="Times New Roman" w:hAnsi="Times New Roman" w:cs="Times New Roman" w:hint="default"/>
        <w:color w:val="3F3F3F"/>
        <w:w w:val="104"/>
        <w:sz w:val="23"/>
        <w:szCs w:val="23"/>
      </w:rPr>
    </w:lvl>
    <w:lvl w:ilvl="1" w:tplc="413892A0">
      <w:start w:val="1"/>
      <w:numFmt w:val="decimal"/>
      <w:lvlText w:val="%2."/>
      <w:lvlJc w:val="left"/>
      <w:pPr>
        <w:ind w:left="829" w:hanging="360"/>
        <w:jc w:val="left"/>
      </w:pPr>
      <w:rPr>
        <w:rFonts w:hint="default"/>
        <w:b/>
        <w:bCs/>
        <w:w w:val="107"/>
      </w:rPr>
    </w:lvl>
    <w:lvl w:ilvl="2" w:tplc="91D2C8C8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39EA2BBC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4AF62886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1EEA5EA6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834A4C16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364C7586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0C22CE24">
      <w:numFmt w:val="bullet"/>
      <w:lvlText w:val="•"/>
      <w:lvlJc w:val="left"/>
      <w:pPr>
        <w:ind w:left="7617" w:hanging="360"/>
      </w:pPr>
      <w:rPr>
        <w:rFonts w:hint="default"/>
      </w:rPr>
    </w:lvl>
  </w:abstractNum>
  <w:abstractNum w:abstractNumId="16" w15:restartNumberingAfterBreak="0">
    <w:nsid w:val="7DD77A17"/>
    <w:multiLevelType w:val="hybridMultilevel"/>
    <w:tmpl w:val="53F8C8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3955021">
    <w:abstractNumId w:val="4"/>
  </w:num>
  <w:num w:numId="2" w16cid:durableId="1479493570">
    <w:abstractNumId w:val="6"/>
  </w:num>
  <w:num w:numId="3" w16cid:durableId="515584355">
    <w:abstractNumId w:val="0"/>
  </w:num>
  <w:num w:numId="4" w16cid:durableId="1145660157">
    <w:abstractNumId w:val="0"/>
    <w:lvlOverride w:ilvl="0">
      <w:startOverride w:val="1"/>
    </w:lvlOverride>
  </w:num>
  <w:num w:numId="5" w16cid:durableId="617949130">
    <w:abstractNumId w:val="10"/>
  </w:num>
  <w:num w:numId="6" w16cid:durableId="159740331">
    <w:abstractNumId w:val="7"/>
  </w:num>
  <w:num w:numId="7" w16cid:durableId="1753358196">
    <w:abstractNumId w:val="11"/>
  </w:num>
  <w:num w:numId="8" w16cid:durableId="58090016">
    <w:abstractNumId w:val="9"/>
  </w:num>
  <w:num w:numId="9" w16cid:durableId="858349520">
    <w:abstractNumId w:val="9"/>
    <w:lvlOverride w:ilvl="0">
      <w:startOverride w:val="1"/>
    </w:lvlOverride>
  </w:num>
  <w:num w:numId="10" w16cid:durableId="106893679">
    <w:abstractNumId w:val="9"/>
    <w:lvlOverride w:ilvl="0">
      <w:startOverride w:val="1"/>
    </w:lvlOverride>
  </w:num>
  <w:num w:numId="11" w16cid:durableId="822552561">
    <w:abstractNumId w:val="9"/>
  </w:num>
  <w:num w:numId="12" w16cid:durableId="1694763132">
    <w:abstractNumId w:val="9"/>
    <w:lvlOverride w:ilvl="0">
      <w:startOverride w:val="1"/>
    </w:lvlOverride>
  </w:num>
  <w:num w:numId="13" w16cid:durableId="1950698676">
    <w:abstractNumId w:val="15"/>
  </w:num>
  <w:num w:numId="14" w16cid:durableId="1225261787">
    <w:abstractNumId w:val="3"/>
  </w:num>
  <w:num w:numId="15" w16cid:durableId="118957794">
    <w:abstractNumId w:val="5"/>
  </w:num>
  <w:num w:numId="16" w16cid:durableId="1238007602">
    <w:abstractNumId w:val="16"/>
  </w:num>
  <w:num w:numId="17" w16cid:durableId="605893636">
    <w:abstractNumId w:val="8"/>
  </w:num>
  <w:num w:numId="18" w16cid:durableId="369230179">
    <w:abstractNumId w:val="13"/>
  </w:num>
  <w:num w:numId="19" w16cid:durableId="1609241202">
    <w:abstractNumId w:val="12"/>
  </w:num>
  <w:num w:numId="20" w16cid:durableId="1687098069">
    <w:abstractNumId w:val="2"/>
  </w:num>
  <w:num w:numId="21" w16cid:durableId="1710297736">
    <w:abstractNumId w:val="14"/>
  </w:num>
  <w:num w:numId="22" w16cid:durableId="1087969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A9"/>
    <w:rsid w:val="00010AE3"/>
    <w:rsid w:val="0002678D"/>
    <w:rsid w:val="0003508D"/>
    <w:rsid w:val="00043E53"/>
    <w:rsid w:val="00070B95"/>
    <w:rsid w:val="00070DFF"/>
    <w:rsid w:val="00071C47"/>
    <w:rsid w:val="00077538"/>
    <w:rsid w:val="00077796"/>
    <w:rsid w:val="00087505"/>
    <w:rsid w:val="00087D91"/>
    <w:rsid w:val="000A51A9"/>
    <w:rsid w:val="000A74B7"/>
    <w:rsid w:val="000B1FD0"/>
    <w:rsid w:val="000C3B1E"/>
    <w:rsid w:val="000E244A"/>
    <w:rsid w:val="000E2D49"/>
    <w:rsid w:val="000E5B89"/>
    <w:rsid w:val="000F1981"/>
    <w:rsid w:val="00110FDA"/>
    <w:rsid w:val="00170411"/>
    <w:rsid w:val="001709CB"/>
    <w:rsid w:val="001745C1"/>
    <w:rsid w:val="001A58D4"/>
    <w:rsid w:val="001C1DC6"/>
    <w:rsid w:val="001D1BA2"/>
    <w:rsid w:val="001E2C5F"/>
    <w:rsid w:val="001E5C2B"/>
    <w:rsid w:val="001E6803"/>
    <w:rsid w:val="001F4D82"/>
    <w:rsid w:val="002026DC"/>
    <w:rsid w:val="00207176"/>
    <w:rsid w:val="00222DF7"/>
    <w:rsid w:val="00230E0C"/>
    <w:rsid w:val="00237927"/>
    <w:rsid w:val="002818F7"/>
    <w:rsid w:val="002907E3"/>
    <w:rsid w:val="002B2FB7"/>
    <w:rsid w:val="002D5EB3"/>
    <w:rsid w:val="002D600C"/>
    <w:rsid w:val="002F7CA7"/>
    <w:rsid w:val="00317B19"/>
    <w:rsid w:val="00320678"/>
    <w:rsid w:val="003756A4"/>
    <w:rsid w:val="00376623"/>
    <w:rsid w:val="003A3F50"/>
    <w:rsid w:val="003A58AA"/>
    <w:rsid w:val="003C3787"/>
    <w:rsid w:val="003C5D5A"/>
    <w:rsid w:val="003D337B"/>
    <w:rsid w:val="003D38BF"/>
    <w:rsid w:val="003E1E81"/>
    <w:rsid w:val="003F02BB"/>
    <w:rsid w:val="003F69DA"/>
    <w:rsid w:val="004045B5"/>
    <w:rsid w:val="004049A2"/>
    <w:rsid w:val="004110D2"/>
    <w:rsid w:val="004262A4"/>
    <w:rsid w:val="004423A7"/>
    <w:rsid w:val="004424F2"/>
    <w:rsid w:val="004507EF"/>
    <w:rsid w:val="00472C82"/>
    <w:rsid w:val="00491814"/>
    <w:rsid w:val="004C750A"/>
    <w:rsid w:val="004D532E"/>
    <w:rsid w:val="004D6EBC"/>
    <w:rsid w:val="004D75AF"/>
    <w:rsid w:val="004F0093"/>
    <w:rsid w:val="004F6323"/>
    <w:rsid w:val="00535DEE"/>
    <w:rsid w:val="00555EE1"/>
    <w:rsid w:val="00560D78"/>
    <w:rsid w:val="00567184"/>
    <w:rsid w:val="0057313E"/>
    <w:rsid w:val="00580FE7"/>
    <w:rsid w:val="005812A6"/>
    <w:rsid w:val="00583070"/>
    <w:rsid w:val="005B6455"/>
    <w:rsid w:val="005B773F"/>
    <w:rsid w:val="005C1F76"/>
    <w:rsid w:val="005C61AE"/>
    <w:rsid w:val="005E7CAD"/>
    <w:rsid w:val="005F32CA"/>
    <w:rsid w:val="006063B2"/>
    <w:rsid w:val="00615DF1"/>
    <w:rsid w:val="006171A5"/>
    <w:rsid w:val="006221DC"/>
    <w:rsid w:val="00647FBA"/>
    <w:rsid w:val="006866A1"/>
    <w:rsid w:val="006B1639"/>
    <w:rsid w:val="006B7091"/>
    <w:rsid w:val="006C58CD"/>
    <w:rsid w:val="00703B70"/>
    <w:rsid w:val="007246D7"/>
    <w:rsid w:val="00727E27"/>
    <w:rsid w:val="00741B89"/>
    <w:rsid w:val="0074782B"/>
    <w:rsid w:val="00764095"/>
    <w:rsid w:val="007727CF"/>
    <w:rsid w:val="007A0B2C"/>
    <w:rsid w:val="007D6C94"/>
    <w:rsid w:val="008024C7"/>
    <w:rsid w:val="0081315F"/>
    <w:rsid w:val="00816470"/>
    <w:rsid w:val="00816607"/>
    <w:rsid w:val="00820753"/>
    <w:rsid w:val="00831E0B"/>
    <w:rsid w:val="00855F08"/>
    <w:rsid w:val="0086176D"/>
    <w:rsid w:val="00865466"/>
    <w:rsid w:val="00871916"/>
    <w:rsid w:val="00885B2F"/>
    <w:rsid w:val="008905BF"/>
    <w:rsid w:val="008914AB"/>
    <w:rsid w:val="008A7A28"/>
    <w:rsid w:val="008B71FD"/>
    <w:rsid w:val="008C5515"/>
    <w:rsid w:val="008F5922"/>
    <w:rsid w:val="009154CF"/>
    <w:rsid w:val="009276E4"/>
    <w:rsid w:val="009308A2"/>
    <w:rsid w:val="009346CB"/>
    <w:rsid w:val="00941D42"/>
    <w:rsid w:val="00971748"/>
    <w:rsid w:val="009831C3"/>
    <w:rsid w:val="009B4204"/>
    <w:rsid w:val="00A04FEF"/>
    <w:rsid w:val="00A14F55"/>
    <w:rsid w:val="00A151C2"/>
    <w:rsid w:val="00A16933"/>
    <w:rsid w:val="00A347AD"/>
    <w:rsid w:val="00A72E1D"/>
    <w:rsid w:val="00A9320B"/>
    <w:rsid w:val="00AA0EE0"/>
    <w:rsid w:val="00AA6A5F"/>
    <w:rsid w:val="00AA7D7A"/>
    <w:rsid w:val="00AB1335"/>
    <w:rsid w:val="00AB2CDB"/>
    <w:rsid w:val="00AB5710"/>
    <w:rsid w:val="00AD5AD1"/>
    <w:rsid w:val="00AF14CA"/>
    <w:rsid w:val="00AF6E27"/>
    <w:rsid w:val="00B02B1A"/>
    <w:rsid w:val="00B0330D"/>
    <w:rsid w:val="00B03FBF"/>
    <w:rsid w:val="00B26E5C"/>
    <w:rsid w:val="00B36323"/>
    <w:rsid w:val="00B41F64"/>
    <w:rsid w:val="00B54ADA"/>
    <w:rsid w:val="00B65ACF"/>
    <w:rsid w:val="00B65CDE"/>
    <w:rsid w:val="00B73665"/>
    <w:rsid w:val="00BA454E"/>
    <w:rsid w:val="00BD6981"/>
    <w:rsid w:val="00BE2449"/>
    <w:rsid w:val="00BE6971"/>
    <w:rsid w:val="00BF66C2"/>
    <w:rsid w:val="00C14381"/>
    <w:rsid w:val="00C16C00"/>
    <w:rsid w:val="00C33098"/>
    <w:rsid w:val="00C52E57"/>
    <w:rsid w:val="00C553B9"/>
    <w:rsid w:val="00C961D6"/>
    <w:rsid w:val="00CB5253"/>
    <w:rsid w:val="00CE1011"/>
    <w:rsid w:val="00CE17EC"/>
    <w:rsid w:val="00D10EE6"/>
    <w:rsid w:val="00D71B2C"/>
    <w:rsid w:val="00D72CC4"/>
    <w:rsid w:val="00D83A9E"/>
    <w:rsid w:val="00D91A80"/>
    <w:rsid w:val="00DC2EA9"/>
    <w:rsid w:val="00DD2E0A"/>
    <w:rsid w:val="00DE72B9"/>
    <w:rsid w:val="00DF79C4"/>
    <w:rsid w:val="00E50BB7"/>
    <w:rsid w:val="00E56DFB"/>
    <w:rsid w:val="00E60A59"/>
    <w:rsid w:val="00E76CAD"/>
    <w:rsid w:val="00E835B5"/>
    <w:rsid w:val="00E851D6"/>
    <w:rsid w:val="00E8776B"/>
    <w:rsid w:val="00E951E6"/>
    <w:rsid w:val="00EC36E6"/>
    <w:rsid w:val="00ED3833"/>
    <w:rsid w:val="00F511F4"/>
    <w:rsid w:val="00F82106"/>
    <w:rsid w:val="00F96249"/>
    <w:rsid w:val="00F97E5C"/>
    <w:rsid w:val="00FA71C0"/>
    <w:rsid w:val="00FD0300"/>
    <w:rsid w:val="00FE3686"/>
    <w:rsid w:val="00FE4377"/>
    <w:rsid w:val="00FF4253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BD3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180"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20" w:line="240" w:lineRule="auto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pBdr>
        <w:left w:val="single" w:sz="4" w:space="4" w:color="FFFFFF" w:themeColor="background1"/>
        <w:bottom w:val="single" w:sz="4" w:space="7" w:color="808080" w:themeColor="background1" w:themeShade="80"/>
        <w:right w:val="single" w:sz="4" w:space="4" w:color="FFFFFF" w:themeColor="background1"/>
      </w:pBdr>
      <w:spacing w:after="0" w:line="240" w:lineRule="auto"/>
      <w:contextualSpacing/>
    </w:pPr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Emphasis">
    <w:name w:val="Emphasis"/>
    <w:basedOn w:val="DefaultParagraphFont"/>
    <w:uiPriority w:val="4"/>
    <w:qFormat/>
    <w:rPr>
      <w:i/>
      <w:iCs/>
      <w:color w:val="7F7F7F" w:themeColor="text1" w:themeTint="80"/>
    </w:rPr>
  </w:style>
  <w:style w:type="paragraph" w:styleId="ListBullet">
    <w:name w:val="List Bullet"/>
    <w:basedOn w:val="Normal"/>
    <w:uiPriority w:val="1"/>
    <w:unhideWhenUsed/>
    <w:qFormat/>
    <w:pPr>
      <w:numPr>
        <w:numId w:val="8"/>
      </w:numPr>
      <w:spacing w:after="140"/>
    </w:pPr>
  </w:style>
  <w:style w:type="paragraph" w:customStyle="1" w:styleId="SidebarHeading">
    <w:name w:val="Sidebar Heading"/>
    <w:basedOn w:val="Normal"/>
    <w:next w:val="BodyText"/>
    <w:uiPriority w:val="2"/>
    <w:qFormat/>
    <w:pPr>
      <w:spacing w:after="16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pPr>
      <w:spacing w:after="360" w:line="300" w:lineRule="auto"/>
      <w:contextualSpacing/>
    </w:pPr>
  </w:style>
  <w:style w:type="character" w:customStyle="1" w:styleId="BodyTextChar">
    <w:name w:val="Body Text Char"/>
    <w:basedOn w:val="DefaultParagraphFont"/>
    <w:link w:val="BodyText"/>
    <w:uiPriority w:val="3"/>
  </w:style>
  <w:style w:type="table" w:customStyle="1" w:styleId="SyllabusTable">
    <w:name w:val="Syllabus Table"/>
    <w:basedOn w:val="TableNormal"/>
    <w:uiPriority w:val="99"/>
    <w:pPr>
      <w:spacing w:before="100" w:after="100" w:line="240" w:lineRule="auto"/>
      <w:ind w:right="302"/>
    </w:pPr>
    <w:rPr>
      <w:rFonts w:asciiTheme="majorHAnsi" w:eastAsiaTheme="majorEastAsia" w:hAnsiTheme="majorHAnsi" w:cstheme="majorBidi"/>
    </w:rPr>
    <w:tblPr>
      <w:tblBorders>
        <w:bottom w:val="single" w:sz="4" w:space="0" w:color="7F7F7F" w:themeColor="text1" w:themeTint="80"/>
        <w:insideH w:val="single" w:sz="4" w:space="0" w:color="A6A6A6" w:themeColor="background1" w:themeShade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80" w:beforeAutospacing="0" w:afterLines="0" w:after="80" w:afterAutospacing="0"/>
      </w:pPr>
      <w:rPr>
        <w:b w:val="0"/>
        <w:color w:val="262626" w:themeColor="text1" w:themeTint="D9"/>
      </w:rPr>
      <w:tblPr/>
      <w:tcPr>
        <w:tcBorders>
          <w:top w:val="single" w:sz="4" w:space="0" w:color="7F7F7F" w:themeColor="text1" w:themeTint="80"/>
          <w:left w:val="nil"/>
          <w:bottom w:val="single" w:sz="4" w:space="0" w:color="7F7F7F" w:themeColor="text1" w:themeTint="8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TableHeading">
    <w:name w:val="Table Heading"/>
    <w:basedOn w:val="Normal"/>
    <w:uiPriority w:val="1"/>
    <w:qFormat/>
    <w:pPr>
      <w:spacing w:before="80" w:after="8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customStyle="1" w:styleId="TableText">
    <w:name w:val="Table Text"/>
    <w:basedOn w:val="Normal"/>
    <w:uiPriority w:val="1"/>
    <w:qFormat/>
    <w:pPr>
      <w:spacing w:before="100" w:after="10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semiHidden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1"/>
    <w:qFormat/>
    <w:rsid w:val="00885B2F"/>
    <w:pPr>
      <w:widowControl w:val="0"/>
      <w:autoSpaceDE w:val="0"/>
      <w:autoSpaceDN w:val="0"/>
      <w:spacing w:after="0" w:line="240" w:lineRule="auto"/>
      <w:ind w:left="839" w:right="0" w:hanging="359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E7E229DAD0396D4A80B3759F5B2F214E">
    <w:name w:val="E7E229DAD0396D4A80B3759F5B2F214E"/>
    <w:rsid w:val="002B2FB7"/>
    <w:pPr>
      <w:spacing w:after="0" w:line="240" w:lineRule="auto"/>
      <w:ind w:left="0" w:right="0"/>
    </w:pPr>
    <w:rPr>
      <w:rFonts w:eastAsiaTheme="minorEastAsia"/>
      <w:color w:val="auto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507EF"/>
    <w:rPr>
      <w:color w:val="5F5F5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347AD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7AD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347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home/Library/Containers/com.microsoft.Word/Data/Library/Caches/1033/TM02918782/Course%20Syllabus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yllabu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>This classic course syllabus template is designed to help teachers offer students all the information they need at the start of a course. This template includes built-in styles for a classic look.</APDescription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842147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2012-06-11T11:49:00+00:00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1579012</Value>
    </PublishStatusLookup>
    <APAuthor xmlns="4873beb7-5857-4685-be1f-d57550cc96cc">
      <UserInfo>
        <DisplayName>REDMOND\v-vaddu</DisplayName>
        <AccountId>2567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Templates_Release15</TermName>
          <TermId xmlns="http://schemas.microsoft.com/office/infopath/2007/PartnerControls">b1fd5811-3f3d-4639-b3ad-a29d0050f2f8</TermId>
        </TermInfo>
      </Terms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TP102918781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 15</TermName>
          <TermId xmlns="http://schemas.microsoft.com/office/infopath/2007/PartnerControls">23429aea-cf88-4627-a4f4-d1db26527ca3</TermId>
        </TermInfo>
      </Terms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4A2DB-E70F-4AA2-8502-9CE0938EEDA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76D3E522-C00E-4925-944F-40B57EE40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37C6B-82AB-4D78-8861-2481ECAA5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E8CE0F-4ED1-5141-918D-CCCAEDD8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 Syllabus.dotx</Template>
  <TotalTime>169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Lee Guthrie</dc:creator>
  <cp:lastModifiedBy>Jason Guthrie</cp:lastModifiedBy>
  <cp:revision>33</cp:revision>
  <cp:lastPrinted>2017-05-20T16:40:00Z</cp:lastPrinted>
  <dcterms:created xsi:type="dcterms:W3CDTF">2017-02-16T22:45:00Z</dcterms:created>
  <dcterms:modified xsi:type="dcterms:W3CDTF">2022-11-30T15:56:00Z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>21565;#Templates 15|23429aea-cf88-4627-a4f4-d1db26527ca3</vt:lpwstr>
  </property>
  <property fmtid="{D5CDD505-2E9C-101B-9397-08002B2CF9AE}" pid="4" name="FeatureTags">
    <vt:lpwstr/>
  </property>
  <property fmtid="{D5CDD505-2E9C-101B-9397-08002B2CF9AE}" pid="5" name="LocalizationTags">
    <vt:lpwstr>22519;#Templates_Release15|b1fd5811-3f3d-4639-b3ad-a29d0050f2f8</vt:lpwstr>
  </property>
  <property fmtid="{D5CDD505-2E9C-101B-9397-08002B2CF9AE}" pid="6" name="ScenarioTags">
    <vt:lpwstr/>
  </property>
  <property fmtid="{D5CDD505-2E9C-101B-9397-08002B2CF9AE}" pid="7" name="CampaignTags">
    <vt:lpwstr/>
  </property>
</Properties>
</file>